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Borders>
          <w:top w:val="nil"/>
          <w:left w:val="nil"/>
          <w:bottom w:val="nil"/>
          <w:right w:val="nil"/>
        </w:tblBorders>
        <w:tblLayout w:type="fixed"/>
        <w:tblLook w:val="0000"/>
      </w:tblPr>
      <w:tblGrid>
        <w:gridCol w:w="10080"/>
      </w:tblGrid>
      <w:tr w:rsidR="00A730A5" w:rsidRPr="00782284" w:rsidTr="00782284">
        <w:tblPrEx>
          <w:tblCellMar>
            <w:top w:w="0" w:type="dxa"/>
            <w:bottom w:w="0" w:type="dxa"/>
          </w:tblCellMar>
        </w:tblPrEx>
        <w:trPr>
          <w:trHeight w:val="847"/>
        </w:trPr>
        <w:tc>
          <w:tcPr>
            <w:tcW w:w="10188" w:type="dxa"/>
          </w:tcPr>
          <w:p w:rsidR="00A730A5" w:rsidRPr="00782284" w:rsidRDefault="00A730A5" w:rsidP="00782284">
            <w:pPr>
              <w:pStyle w:val="Default"/>
              <w:rPr>
                <w:rFonts w:asciiTheme="minorHAnsi" w:hAnsiTheme="minorHAnsi"/>
                <w:sz w:val="22"/>
                <w:szCs w:val="22"/>
              </w:rPr>
            </w:pPr>
            <w:r w:rsidRPr="00782284">
              <w:rPr>
                <w:rFonts w:asciiTheme="minorHAnsi" w:hAnsiTheme="minorHAnsi"/>
                <w:sz w:val="22"/>
                <w:szCs w:val="22"/>
              </w:rPr>
              <w:t>Q-1 A R-12 vapour compression system has saturated suction temperature of -5°C and saturated discharge temperature of 40°C. The refrigerant vapour is dry-saturated at the suction of compressor and becomes superheated after compression. For one ton of refrigeration capacity, Calculate (i) Refrigerating effect (ii) mass flow rate (iii) Power and (iv) COP of the system.</w:t>
            </w:r>
          </w:p>
          <w:p w:rsidR="00782284" w:rsidRPr="00782284" w:rsidRDefault="00782284" w:rsidP="00782284">
            <w:pPr>
              <w:pStyle w:val="Default"/>
              <w:rPr>
                <w:rFonts w:asciiTheme="minorHAnsi" w:hAnsiTheme="minorHAnsi"/>
                <w:sz w:val="22"/>
                <w:szCs w:val="22"/>
              </w:rPr>
            </w:pPr>
          </w:p>
          <w:p w:rsidR="00A730A5" w:rsidRPr="00782284" w:rsidRDefault="00A730A5" w:rsidP="00782284">
            <w:pPr>
              <w:autoSpaceDE w:val="0"/>
              <w:autoSpaceDN w:val="0"/>
              <w:adjustRightInd w:val="0"/>
              <w:rPr>
                <w:rFonts w:cs="Times New Roman"/>
              </w:rPr>
            </w:pPr>
            <w:r w:rsidRPr="00782284">
              <w:t xml:space="preserve">Q – 2 </w:t>
            </w:r>
            <w:r w:rsidRPr="00782284">
              <w:rPr>
                <w:rFonts w:cs="Times New Roman"/>
              </w:rPr>
              <w:t>An air refrigerator working on Bell coleman cycle takes in air at 1 bar</w:t>
            </w:r>
            <w:r w:rsidR="00E97AD0" w:rsidRPr="00782284">
              <w:rPr>
                <w:rFonts w:cs="Times New Roman"/>
              </w:rPr>
              <w:t xml:space="preserve"> </w:t>
            </w:r>
            <w:r w:rsidRPr="00782284">
              <w:rPr>
                <w:rFonts w:cs="Times New Roman"/>
              </w:rPr>
              <w:t>and at a temperature of 10</w:t>
            </w:r>
            <w:r w:rsidR="00782284" w:rsidRPr="00782284">
              <w:rPr>
                <w:rFonts w:cs="TimesNewRomanPSMT"/>
                <w:vertAlign w:val="superscript"/>
              </w:rPr>
              <w:t>0</w:t>
            </w:r>
            <w:r w:rsidRPr="00782284">
              <w:rPr>
                <w:rFonts w:cs="Times New Roman"/>
              </w:rPr>
              <w:t xml:space="preserve"> C. The air is compressed to 5 bar abs. The same is cooled to 25</w:t>
            </w:r>
            <w:r w:rsidR="00782284" w:rsidRPr="00782284">
              <w:rPr>
                <w:rFonts w:cs="TimesNewRomanPSMT"/>
                <w:vertAlign w:val="superscript"/>
              </w:rPr>
              <w:t>0</w:t>
            </w:r>
            <w:r w:rsidRPr="00782284">
              <w:rPr>
                <w:rFonts w:cs="Times New Roman"/>
              </w:rPr>
              <w:t xml:space="preserve"> C in the cooler before expanding in the expansion cylinder to cold chamber pressure of 1 bar. The compression and expansion laws followed are : pv</w:t>
            </w:r>
            <w:r w:rsidRPr="00782284">
              <w:rPr>
                <w:rFonts w:cs="Times New Roman"/>
                <w:b/>
                <w:bCs/>
                <w:vertAlign w:val="superscript"/>
              </w:rPr>
              <w:t>1.35</w:t>
            </w:r>
            <w:r w:rsidRPr="00782284">
              <w:rPr>
                <w:rFonts w:cs="Times New Roman"/>
                <w:b/>
                <w:bCs/>
              </w:rPr>
              <w:t xml:space="preserve"> </w:t>
            </w:r>
            <w:r w:rsidRPr="00782284">
              <w:rPr>
                <w:rFonts w:cs="Times New Roman"/>
              </w:rPr>
              <w:t>= C and pv</w:t>
            </w:r>
            <w:r w:rsidRPr="00782284">
              <w:rPr>
                <w:rFonts w:cs="Times New Roman"/>
                <w:b/>
                <w:bCs/>
                <w:vertAlign w:val="superscript"/>
              </w:rPr>
              <w:t xml:space="preserve">1.3 </w:t>
            </w:r>
            <w:r w:rsidRPr="00782284">
              <w:rPr>
                <w:rFonts w:cs="Times New Roman"/>
              </w:rPr>
              <w:t>= C respectively. Determine C.O.P of the plant and net refrigeration effect per kg of air.</w:t>
            </w:r>
          </w:p>
          <w:p w:rsidR="00A730A5" w:rsidRPr="00782284" w:rsidRDefault="00A730A5" w:rsidP="00782284">
            <w:pPr>
              <w:pStyle w:val="Default"/>
              <w:rPr>
                <w:rFonts w:asciiTheme="minorHAnsi" w:hAnsiTheme="minorHAnsi"/>
                <w:sz w:val="22"/>
                <w:szCs w:val="22"/>
              </w:rPr>
            </w:pPr>
            <w:r w:rsidRPr="00782284">
              <w:rPr>
                <w:rFonts w:asciiTheme="minorHAnsi" w:hAnsiTheme="minorHAnsi"/>
                <w:sz w:val="22"/>
                <w:szCs w:val="22"/>
              </w:rPr>
              <w:t>Take Cp = 1.009 kJ/kg K and R = 0.287 kJ/kg K for air.</w:t>
            </w:r>
          </w:p>
          <w:p w:rsidR="00782284" w:rsidRPr="00782284" w:rsidRDefault="00782284" w:rsidP="00782284">
            <w:pPr>
              <w:pStyle w:val="Default"/>
              <w:rPr>
                <w:rFonts w:asciiTheme="minorHAnsi" w:hAnsiTheme="minorHAnsi"/>
                <w:sz w:val="22"/>
                <w:szCs w:val="22"/>
              </w:rPr>
            </w:pPr>
          </w:p>
          <w:tbl>
            <w:tblPr>
              <w:tblW w:w="10080" w:type="dxa"/>
              <w:tblBorders>
                <w:top w:val="nil"/>
                <w:left w:val="nil"/>
                <w:bottom w:val="nil"/>
                <w:right w:val="nil"/>
              </w:tblBorders>
              <w:tblLayout w:type="fixed"/>
              <w:tblLook w:val="0000"/>
            </w:tblPr>
            <w:tblGrid>
              <w:gridCol w:w="10080"/>
            </w:tblGrid>
            <w:tr w:rsidR="00A730A5" w:rsidRPr="00782284" w:rsidTr="00782284">
              <w:tblPrEx>
                <w:tblCellMar>
                  <w:top w:w="0" w:type="dxa"/>
                  <w:bottom w:w="0" w:type="dxa"/>
                </w:tblCellMar>
              </w:tblPrEx>
              <w:trPr>
                <w:trHeight w:val="985"/>
              </w:trPr>
              <w:tc>
                <w:tcPr>
                  <w:tcW w:w="8966" w:type="dxa"/>
                </w:tcPr>
                <w:p w:rsidR="00A730A5" w:rsidRPr="00782284" w:rsidRDefault="00A730A5" w:rsidP="00782284">
                  <w:pPr>
                    <w:autoSpaceDE w:val="0"/>
                    <w:autoSpaceDN w:val="0"/>
                    <w:adjustRightInd w:val="0"/>
                    <w:rPr>
                      <w:rFonts w:cs="Times New Roman"/>
                    </w:rPr>
                  </w:pPr>
                  <w:r w:rsidRPr="00782284">
                    <w:t xml:space="preserve">Q-3 </w:t>
                  </w:r>
                  <w:r w:rsidRPr="00782284">
                    <w:rPr>
                      <w:rFonts w:cs="Times New Roman"/>
                    </w:rPr>
                    <w:t>The atmospheric air at 30</w:t>
                  </w:r>
                  <w:r w:rsidR="00782284" w:rsidRPr="00782284">
                    <w:rPr>
                      <w:rFonts w:cs="TimesNewRomanPSMT"/>
                      <w:vertAlign w:val="superscript"/>
                    </w:rPr>
                    <w:t>0</w:t>
                  </w:r>
                  <w:r w:rsidRPr="00782284">
                    <w:rPr>
                      <w:rFonts w:cs="Times New Roman"/>
                    </w:rPr>
                    <w:t>C dry bulb temperature and 75 % relative</w:t>
                  </w:r>
                  <w:r w:rsidR="00E97AD0" w:rsidRPr="00782284">
                    <w:rPr>
                      <w:rFonts w:cs="Times New Roman"/>
                    </w:rPr>
                    <w:t xml:space="preserve"> </w:t>
                  </w:r>
                  <w:r w:rsidRPr="00782284">
                    <w:rPr>
                      <w:rFonts w:cs="Times New Roman"/>
                    </w:rPr>
                    <w:t>humidity enters a cooling coil at the rate of 200 m3/min. The coil dew</w:t>
                  </w:r>
                  <w:r w:rsidR="00782284" w:rsidRPr="00782284">
                    <w:rPr>
                      <w:rFonts w:cs="Times New Roman"/>
                    </w:rPr>
                    <w:t xml:space="preserve"> </w:t>
                  </w:r>
                  <w:r w:rsidRPr="00782284">
                    <w:rPr>
                      <w:rFonts w:cs="Times New Roman"/>
                    </w:rPr>
                    <w:t>point temperature is 14</w:t>
                  </w:r>
                  <w:r w:rsidR="00782284" w:rsidRPr="00782284">
                    <w:rPr>
                      <w:rFonts w:cs="TimesNewRomanPSMT"/>
                      <w:vertAlign w:val="superscript"/>
                    </w:rPr>
                    <w:t>0</w:t>
                  </w:r>
                  <w:r w:rsidRPr="00782284">
                    <w:rPr>
                      <w:rFonts w:cs="Times New Roman"/>
                    </w:rPr>
                    <w:t>C and the by-pass factor of the coil is 0.1.</w:t>
                  </w:r>
                  <w:r w:rsidR="00782284" w:rsidRPr="00782284">
                    <w:rPr>
                      <w:rFonts w:cs="Times New Roman"/>
                    </w:rPr>
                    <w:t xml:space="preserve">  </w:t>
                  </w:r>
                  <w:r w:rsidRPr="00782284">
                    <w:rPr>
                      <w:rFonts w:cs="Times New Roman"/>
                    </w:rPr>
                    <w:t>Determine: 1. The temperature of air leaving the cooling coil;</w:t>
                  </w:r>
                  <w:r w:rsidR="00782284" w:rsidRPr="00782284">
                    <w:rPr>
                      <w:rFonts w:cs="Times New Roman"/>
                    </w:rPr>
                    <w:t xml:space="preserve"> </w:t>
                  </w:r>
                  <w:r w:rsidRPr="00782284">
                    <w:rPr>
                      <w:rFonts w:cs="Times New Roman"/>
                    </w:rPr>
                    <w:t xml:space="preserve">2. The capacity of the cooling coil in </w:t>
                  </w:r>
                  <w:r w:rsidRPr="00782284">
                    <w:t xml:space="preserve">tonnes </w:t>
                  </w:r>
                  <w:r w:rsidRPr="00782284">
                    <w:rPr>
                      <w:rFonts w:cs="Times New Roman"/>
                    </w:rPr>
                    <w:t>of refrigeration</w:t>
                  </w:r>
                  <w:r w:rsidR="00782284" w:rsidRPr="00782284">
                    <w:rPr>
                      <w:rFonts w:cs="Times New Roman"/>
                    </w:rPr>
                    <w:t xml:space="preserve"> </w:t>
                  </w:r>
                  <w:r w:rsidRPr="00782284">
                    <w:rPr>
                      <w:rFonts w:cs="Times New Roman"/>
                    </w:rPr>
                    <w:t>3. The sensible heat factor for the process.</w:t>
                  </w:r>
                </w:p>
                <w:p w:rsidR="00782284" w:rsidRPr="00782284" w:rsidRDefault="00782284" w:rsidP="00782284">
                  <w:pPr>
                    <w:autoSpaceDE w:val="0"/>
                    <w:autoSpaceDN w:val="0"/>
                    <w:adjustRightInd w:val="0"/>
                    <w:rPr>
                      <w:rFonts w:cs="Times New Roman"/>
                    </w:rPr>
                  </w:pPr>
                </w:p>
                <w:p w:rsidR="00782284" w:rsidRPr="00782284" w:rsidRDefault="00782284" w:rsidP="00782284">
                  <w:pPr>
                    <w:pStyle w:val="Default"/>
                    <w:rPr>
                      <w:rFonts w:asciiTheme="minorHAnsi" w:hAnsiTheme="minorHAnsi"/>
                      <w:sz w:val="22"/>
                      <w:szCs w:val="22"/>
                    </w:rPr>
                  </w:pPr>
                  <w:r w:rsidRPr="00782284">
                    <w:rPr>
                      <w:rFonts w:asciiTheme="minorHAnsi" w:hAnsiTheme="minorHAnsi"/>
                      <w:sz w:val="22"/>
                      <w:szCs w:val="22"/>
                    </w:rPr>
                    <w:t xml:space="preserve">Q-4  Following data is available for an air conditioning system comprising of filter, cooling coil, fan and distribution system using only fresh air for the purpose of maintaining comfort conditions in summer. RSH = 11.63 KW, RLH = 2.33 KW. Outside design condition: 28°C DBT, 20°C WBT. Inside design condition: 21°C DBT, 50% RH. Temperature of air entering the room = 11°C. Calculate (i) RSHF (ii) Coil bypass factor (iii) rate of flow of air kg/hr. (iv) Load on cooling coil (v) Coil ADP </w:t>
                  </w:r>
                </w:p>
                <w:p w:rsidR="00782284" w:rsidRPr="00782284" w:rsidRDefault="00782284" w:rsidP="00782284">
                  <w:pPr>
                    <w:pStyle w:val="Default"/>
                    <w:rPr>
                      <w:rFonts w:asciiTheme="minorHAnsi" w:hAnsiTheme="minorHAnsi"/>
                      <w:sz w:val="22"/>
                      <w:szCs w:val="22"/>
                    </w:rPr>
                  </w:pPr>
                </w:p>
                <w:p w:rsidR="00A730A5" w:rsidRPr="00782284" w:rsidRDefault="00A730A5" w:rsidP="00782284">
                  <w:pPr>
                    <w:autoSpaceDE w:val="0"/>
                    <w:autoSpaceDN w:val="0"/>
                    <w:adjustRightInd w:val="0"/>
                    <w:rPr>
                      <w:rFonts w:cs="Times New Roman"/>
                    </w:rPr>
                  </w:pPr>
                  <w:r w:rsidRPr="00782284">
                    <w:t>Q-</w:t>
                  </w:r>
                  <w:r w:rsidR="00782284" w:rsidRPr="00782284">
                    <w:t>5</w:t>
                  </w:r>
                  <w:r w:rsidRPr="00782284">
                    <w:t xml:space="preserve">  </w:t>
                  </w:r>
                  <w:r w:rsidRPr="00782284">
                    <w:rPr>
                      <w:rFonts w:cs="Times New Roman"/>
                    </w:rPr>
                    <w:t>A small office hall of 25 persons capacity is provided with summer air</w:t>
                  </w:r>
                  <w:r w:rsidR="00E97AD0" w:rsidRPr="00782284">
                    <w:rPr>
                      <w:rFonts w:cs="Times New Roman"/>
                    </w:rPr>
                    <w:t xml:space="preserve"> </w:t>
                  </w:r>
                  <w:r w:rsidRPr="00782284">
                    <w:rPr>
                      <w:rFonts w:cs="Times New Roman"/>
                    </w:rPr>
                    <w:t>conditioning system with the following data:</w:t>
                  </w:r>
                </w:p>
                <w:p w:rsidR="00A730A5" w:rsidRPr="00782284" w:rsidRDefault="00A730A5" w:rsidP="00782284">
                  <w:pPr>
                    <w:autoSpaceDE w:val="0"/>
                    <w:autoSpaceDN w:val="0"/>
                    <w:adjustRightInd w:val="0"/>
                    <w:rPr>
                      <w:rFonts w:cs="Times New Roman"/>
                    </w:rPr>
                  </w:pPr>
                  <w:r w:rsidRPr="00782284">
                    <w:rPr>
                      <w:rFonts w:cs="Times New Roman"/>
                    </w:rPr>
                    <w:t>Outside conditions = 34</w:t>
                  </w:r>
                  <w:r w:rsidR="00782284" w:rsidRPr="00782284">
                    <w:rPr>
                      <w:rFonts w:cs="TimesNewRomanPSMT"/>
                      <w:vertAlign w:val="superscript"/>
                    </w:rPr>
                    <w:t>0</w:t>
                  </w:r>
                  <w:r w:rsidRPr="00782284">
                    <w:rPr>
                      <w:rFonts w:cs="Times New Roman"/>
                    </w:rPr>
                    <w:t xml:space="preserve"> C DBT and 28</w:t>
                  </w:r>
                  <w:r w:rsidR="00782284" w:rsidRPr="00782284">
                    <w:rPr>
                      <w:rFonts w:cs="TimesNewRomanPSMT"/>
                      <w:vertAlign w:val="superscript"/>
                    </w:rPr>
                    <w:t>0</w:t>
                  </w:r>
                  <w:r w:rsidRPr="00782284">
                    <w:rPr>
                      <w:rFonts w:cs="Times New Roman"/>
                    </w:rPr>
                    <w:t xml:space="preserve"> C WBT</w:t>
                  </w:r>
                </w:p>
                <w:p w:rsidR="00A730A5" w:rsidRPr="00782284" w:rsidRDefault="00A730A5" w:rsidP="00782284">
                  <w:pPr>
                    <w:autoSpaceDE w:val="0"/>
                    <w:autoSpaceDN w:val="0"/>
                    <w:adjustRightInd w:val="0"/>
                    <w:rPr>
                      <w:rFonts w:cs="Times New Roman"/>
                    </w:rPr>
                  </w:pPr>
                  <w:r w:rsidRPr="00782284">
                    <w:rPr>
                      <w:rFonts w:cs="Times New Roman"/>
                    </w:rPr>
                    <w:t>Inside conditions = 24</w:t>
                  </w:r>
                  <w:r w:rsidR="00782284" w:rsidRPr="00782284">
                    <w:rPr>
                      <w:rFonts w:cs="TimesNewRomanPSMT"/>
                      <w:vertAlign w:val="superscript"/>
                    </w:rPr>
                    <w:t>0</w:t>
                  </w:r>
                  <w:r w:rsidRPr="00782284">
                    <w:rPr>
                      <w:rFonts w:cs="Times New Roman"/>
                    </w:rPr>
                    <w:t xml:space="preserve"> C DBT and 50 % RH</w:t>
                  </w:r>
                </w:p>
                <w:p w:rsidR="00A730A5" w:rsidRPr="00782284" w:rsidRDefault="00A730A5" w:rsidP="00782284">
                  <w:pPr>
                    <w:autoSpaceDE w:val="0"/>
                    <w:autoSpaceDN w:val="0"/>
                    <w:adjustRightInd w:val="0"/>
                    <w:rPr>
                      <w:rFonts w:cs="Times New Roman"/>
                    </w:rPr>
                  </w:pPr>
                  <w:r w:rsidRPr="00782284">
                    <w:rPr>
                      <w:rFonts w:cs="Times New Roman"/>
                    </w:rPr>
                    <w:t>Volume of air supplied = 0.4 m3/min/person</w:t>
                  </w:r>
                </w:p>
                <w:p w:rsidR="00A730A5" w:rsidRPr="00782284" w:rsidRDefault="00A730A5" w:rsidP="00782284">
                  <w:pPr>
                    <w:autoSpaceDE w:val="0"/>
                    <w:autoSpaceDN w:val="0"/>
                    <w:adjustRightInd w:val="0"/>
                    <w:rPr>
                      <w:rFonts w:cs="Times New Roman"/>
                    </w:rPr>
                  </w:pPr>
                  <w:r w:rsidRPr="00782284">
                    <w:rPr>
                      <w:rFonts w:cs="Times New Roman"/>
                    </w:rPr>
                    <w:t>Sensible heat load in room = 125600 kJ/h</w:t>
                  </w:r>
                </w:p>
                <w:p w:rsidR="00A730A5" w:rsidRPr="00782284" w:rsidRDefault="00A730A5" w:rsidP="00782284">
                  <w:pPr>
                    <w:autoSpaceDE w:val="0"/>
                    <w:autoSpaceDN w:val="0"/>
                    <w:adjustRightInd w:val="0"/>
                    <w:rPr>
                      <w:rFonts w:cs="Times New Roman"/>
                    </w:rPr>
                  </w:pPr>
                  <w:r w:rsidRPr="00782284">
                    <w:rPr>
                      <w:rFonts w:cs="Times New Roman"/>
                    </w:rPr>
                    <w:t>Latent heat load in the room = 42000 kJ/h</w:t>
                  </w:r>
                </w:p>
                <w:p w:rsidR="00A730A5" w:rsidRPr="00782284" w:rsidRDefault="00A730A5" w:rsidP="00782284">
                  <w:pPr>
                    <w:pStyle w:val="Default"/>
                    <w:rPr>
                      <w:rFonts w:asciiTheme="minorHAnsi" w:hAnsiTheme="minorHAnsi"/>
                      <w:sz w:val="22"/>
                      <w:szCs w:val="22"/>
                    </w:rPr>
                  </w:pPr>
                  <w:r w:rsidRPr="00782284">
                    <w:rPr>
                      <w:rFonts w:asciiTheme="minorHAnsi" w:hAnsiTheme="minorHAnsi"/>
                      <w:sz w:val="22"/>
                      <w:szCs w:val="22"/>
                    </w:rPr>
                    <w:t>Find the sensible heat factor of the plant.</w:t>
                  </w:r>
                </w:p>
                <w:p w:rsidR="00A730A5" w:rsidRPr="00782284" w:rsidRDefault="00A730A5" w:rsidP="00782284">
                  <w:pPr>
                    <w:pStyle w:val="Default"/>
                    <w:rPr>
                      <w:rFonts w:asciiTheme="minorHAnsi" w:hAnsiTheme="minorHAnsi"/>
                      <w:sz w:val="22"/>
                      <w:szCs w:val="22"/>
                    </w:rPr>
                  </w:pPr>
                </w:p>
                <w:p w:rsidR="00A730A5" w:rsidRPr="00782284" w:rsidRDefault="00A730A5" w:rsidP="00782284">
                  <w:pPr>
                    <w:autoSpaceDE w:val="0"/>
                    <w:autoSpaceDN w:val="0"/>
                    <w:adjustRightInd w:val="0"/>
                  </w:pPr>
                  <w:r w:rsidRPr="00782284">
                    <w:t>Q-</w:t>
                  </w:r>
                  <w:r w:rsidR="00782284" w:rsidRPr="00782284">
                    <w:t>6</w:t>
                  </w:r>
                  <w:r w:rsidRPr="00782284">
                    <w:t xml:space="preserve"> </w:t>
                  </w:r>
                  <w:r w:rsidRPr="00782284">
                    <w:rPr>
                      <w:rFonts w:cs="Times New Roman"/>
                    </w:rPr>
                    <w:t>A circular duct of 40 cm is selected to carry air in an air conditioned</w:t>
                  </w:r>
                  <w:r w:rsidR="00E97AD0" w:rsidRPr="00782284">
                    <w:rPr>
                      <w:rFonts w:cs="Times New Roman"/>
                    </w:rPr>
                    <w:t xml:space="preserve"> </w:t>
                  </w:r>
                  <w:r w:rsidRPr="00782284">
                    <w:rPr>
                      <w:rFonts w:cs="Times New Roman"/>
                    </w:rPr>
                    <w:t xml:space="preserve">space at a velocity of </w:t>
                  </w:r>
                  <w:r w:rsidR="00E97AD0" w:rsidRPr="00782284">
                    <w:rPr>
                      <w:rFonts w:cs="Times New Roman"/>
                    </w:rPr>
                    <w:t xml:space="preserve"> </w:t>
                  </w:r>
                  <w:r w:rsidRPr="00782284">
                    <w:rPr>
                      <w:rFonts w:cs="Times New Roman"/>
                    </w:rPr>
                    <w:t>440 m/min to keep the noise level at desired level.</w:t>
                  </w:r>
                  <w:r w:rsidR="00E97AD0" w:rsidRPr="00782284">
                    <w:rPr>
                      <w:rFonts w:cs="Times New Roman"/>
                    </w:rPr>
                    <w:t xml:space="preserve"> </w:t>
                  </w:r>
                  <w:r w:rsidRPr="00782284">
                    <w:rPr>
                      <w:rFonts w:cs="Times New Roman"/>
                    </w:rPr>
                    <w:t>If this duct is replaced by a rectangular duct of aspect ratio of 1.5, find</w:t>
                  </w:r>
                  <w:r w:rsidR="00782284" w:rsidRPr="00782284">
                    <w:rPr>
                      <w:rFonts w:cs="Times New Roman"/>
                    </w:rPr>
                    <w:t xml:space="preserve"> </w:t>
                  </w:r>
                  <w:r w:rsidRPr="00782284">
                    <w:rPr>
                      <w:rFonts w:cs="Times New Roman"/>
                    </w:rPr>
                    <w:t>out the size of rectangular duct for equal friction method when (a) the</w:t>
                  </w:r>
                  <w:r w:rsidR="00782284" w:rsidRPr="00782284">
                    <w:rPr>
                      <w:rFonts w:cs="Times New Roman"/>
                    </w:rPr>
                    <w:t xml:space="preserve"> </w:t>
                  </w:r>
                  <w:r w:rsidRPr="00782284">
                    <w:rPr>
                      <w:rFonts w:cs="Times New Roman"/>
                    </w:rPr>
                    <w:t>velocity of air in two ducts is same, (b) the discharge rate of air in two</w:t>
                  </w:r>
                  <w:r w:rsidR="00782284" w:rsidRPr="00782284">
                    <w:rPr>
                      <w:rFonts w:cs="Times New Roman"/>
                    </w:rPr>
                    <w:t xml:space="preserve"> </w:t>
                  </w:r>
                  <w:r w:rsidRPr="00782284">
                    <w:rPr>
                      <w:rFonts w:cs="Times New Roman"/>
                    </w:rPr>
                    <w:t>ducts is same.</w:t>
                  </w:r>
                </w:p>
                <w:p w:rsidR="00E97AD0" w:rsidRPr="00782284" w:rsidRDefault="00E97AD0" w:rsidP="00782284">
                  <w:pPr>
                    <w:pStyle w:val="Default"/>
                    <w:rPr>
                      <w:rFonts w:asciiTheme="minorHAnsi" w:hAnsiTheme="minorHAnsi"/>
                      <w:sz w:val="22"/>
                      <w:szCs w:val="22"/>
                    </w:rPr>
                  </w:pPr>
                </w:p>
                <w:p w:rsidR="00E97AD0" w:rsidRPr="00782284" w:rsidRDefault="00E97AD0" w:rsidP="00782284">
                  <w:pPr>
                    <w:autoSpaceDE w:val="0"/>
                    <w:autoSpaceDN w:val="0"/>
                    <w:adjustRightInd w:val="0"/>
                  </w:pPr>
                  <w:r w:rsidRPr="00782284">
                    <w:t>Q-</w:t>
                  </w:r>
                  <w:r w:rsidR="00782284" w:rsidRPr="00782284">
                    <w:t>7</w:t>
                  </w:r>
                  <w:r w:rsidRPr="00782284">
                    <w:t xml:space="preserve"> </w:t>
                  </w:r>
                  <w:r w:rsidRPr="00782284">
                    <w:rPr>
                      <w:rFonts w:cs="TimesNewRomanPSMT"/>
                    </w:rPr>
                    <w:t>The sling- psychrometer reads 40</w:t>
                  </w:r>
                  <w:r w:rsidRPr="00782284">
                    <w:rPr>
                      <w:rFonts w:cs="TimesNewRomanPSMT"/>
                      <w:vertAlign w:val="superscript"/>
                    </w:rPr>
                    <w:t>0</w:t>
                  </w:r>
                  <w:r w:rsidRPr="00782284">
                    <w:rPr>
                      <w:rFonts w:cs="TimesNewRomanPSMT"/>
                    </w:rPr>
                    <w:t>C DBT and 28</w:t>
                  </w:r>
                  <w:r w:rsidR="00782284" w:rsidRPr="00782284">
                    <w:rPr>
                      <w:rFonts w:cs="TimesNewRomanPSMT"/>
                      <w:vertAlign w:val="superscript"/>
                    </w:rPr>
                    <w:t>0</w:t>
                  </w:r>
                  <w:r w:rsidRPr="00782284">
                    <w:rPr>
                      <w:rFonts w:cs="TimesNewRomanPSMT"/>
                    </w:rPr>
                    <w:t>C WBT calculate</w:t>
                  </w:r>
                  <w:r w:rsidR="00782284" w:rsidRPr="00782284">
                    <w:rPr>
                      <w:rFonts w:cs="TimesNewRomanPSMT"/>
                    </w:rPr>
                    <w:t xml:space="preserve"> </w:t>
                  </w:r>
                  <w:r w:rsidRPr="00782284">
                    <w:rPr>
                      <w:rFonts w:cs="TimesNewRomanPSMT"/>
                    </w:rPr>
                    <w:t>followings: (i) Specific humidity (ii) Relative humidity (iii) Vapor density in air</w:t>
                  </w:r>
                  <w:r w:rsidR="00782284" w:rsidRPr="00782284">
                    <w:rPr>
                      <w:rFonts w:cs="TimesNewRomanPSMT"/>
                    </w:rPr>
                    <w:t xml:space="preserve"> </w:t>
                  </w:r>
                  <w:r w:rsidRPr="00782284">
                    <w:rPr>
                      <w:rFonts w:cs="TimesNewRomanPSMT"/>
                    </w:rPr>
                    <w:t>(iv) Dew point temperature (v) Enthalpy of the mixture per kg of dry</w:t>
                  </w:r>
                  <w:r w:rsidR="00782284" w:rsidRPr="00782284">
                    <w:rPr>
                      <w:rFonts w:cs="TimesNewRomanPSMT"/>
                    </w:rPr>
                    <w:t xml:space="preserve"> </w:t>
                  </w:r>
                  <w:r w:rsidRPr="00782284">
                    <w:rPr>
                      <w:rFonts w:cs="TimesNewRomanPSMT"/>
                    </w:rPr>
                    <w:t>air. Assume atmospheric pressure to be 1.03 bar.</w:t>
                  </w:r>
                </w:p>
              </w:tc>
            </w:tr>
          </w:tbl>
          <w:p w:rsidR="00A730A5" w:rsidRPr="00782284" w:rsidRDefault="00A730A5" w:rsidP="00782284">
            <w:pPr>
              <w:pStyle w:val="Default"/>
              <w:rPr>
                <w:rFonts w:asciiTheme="minorHAnsi" w:hAnsiTheme="minorHAnsi"/>
                <w:sz w:val="22"/>
                <w:szCs w:val="22"/>
              </w:rPr>
            </w:pPr>
          </w:p>
        </w:tc>
      </w:tr>
    </w:tbl>
    <w:p w:rsidR="002135F0" w:rsidRPr="00E97AD0" w:rsidRDefault="002135F0" w:rsidP="00E97AD0">
      <w:pPr>
        <w:rPr>
          <w:rFonts w:ascii="Calibri Light" w:hAnsi="Calibri Light"/>
        </w:rPr>
      </w:pPr>
    </w:p>
    <w:sectPr w:rsidR="002135F0" w:rsidRPr="00E97AD0" w:rsidSect="00E97AD0">
      <w:pgSz w:w="12240" w:h="15840"/>
      <w:pgMar w:top="1152" w:right="720"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35F0" w:rsidRDefault="002135F0" w:rsidP="00E97AD0">
      <w:r>
        <w:separator/>
      </w:r>
    </w:p>
  </w:endnote>
  <w:endnote w:type="continuationSeparator" w:id="1">
    <w:p w:rsidR="002135F0" w:rsidRDefault="002135F0" w:rsidP="00E97AD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35F0" w:rsidRDefault="002135F0" w:rsidP="00E97AD0">
      <w:r>
        <w:separator/>
      </w:r>
    </w:p>
  </w:footnote>
  <w:footnote w:type="continuationSeparator" w:id="1">
    <w:p w:rsidR="002135F0" w:rsidRDefault="002135F0" w:rsidP="00E97A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E07C0"/>
    <w:multiLevelType w:val="hybridMultilevel"/>
    <w:tmpl w:val="DE924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characterSpacingControl w:val="doNotCompress"/>
  <w:footnotePr>
    <w:footnote w:id="0"/>
    <w:footnote w:id="1"/>
  </w:footnotePr>
  <w:endnotePr>
    <w:endnote w:id="0"/>
    <w:endnote w:id="1"/>
  </w:endnotePr>
  <w:compat>
    <w:useFELayout/>
  </w:compat>
  <w:rsids>
    <w:rsidRoot w:val="00A730A5"/>
    <w:rsid w:val="002135F0"/>
    <w:rsid w:val="00782284"/>
    <w:rsid w:val="00A730A5"/>
    <w:rsid w:val="00E97AD0"/>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gu-IN"/>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30A5"/>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E97AD0"/>
    <w:pPr>
      <w:tabs>
        <w:tab w:val="center" w:pos="4680"/>
        <w:tab w:val="right" w:pos="9360"/>
      </w:tabs>
    </w:pPr>
  </w:style>
  <w:style w:type="character" w:customStyle="1" w:styleId="HeaderChar">
    <w:name w:val="Header Char"/>
    <w:basedOn w:val="DefaultParagraphFont"/>
    <w:link w:val="Header"/>
    <w:uiPriority w:val="99"/>
    <w:semiHidden/>
    <w:rsid w:val="00E97AD0"/>
  </w:style>
  <w:style w:type="paragraph" w:styleId="Footer">
    <w:name w:val="footer"/>
    <w:basedOn w:val="Normal"/>
    <w:link w:val="FooterChar"/>
    <w:uiPriority w:val="99"/>
    <w:semiHidden/>
    <w:unhideWhenUsed/>
    <w:rsid w:val="00E97AD0"/>
    <w:pPr>
      <w:tabs>
        <w:tab w:val="center" w:pos="4680"/>
        <w:tab w:val="right" w:pos="9360"/>
      </w:tabs>
    </w:pPr>
  </w:style>
  <w:style w:type="character" w:customStyle="1" w:styleId="FooterChar">
    <w:name w:val="Footer Char"/>
    <w:basedOn w:val="DefaultParagraphFont"/>
    <w:link w:val="Footer"/>
    <w:uiPriority w:val="99"/>
    <w:semiHidden/>
    <w:rsid w:val="00E97A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Sai InfoSystem (India) Limited</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YBC</dc:creator>
  <cp:keywords/>
  <dc:description/>
  <cp:lastModifiedBy>YBC</cp:lastModifiedBy>
  <cp:revision>3</cp:revision>
  <dcterms:created xsi:type="dcterms:W3CDTF">2015-03-30T10:51:00Z</dcterms:created>
  <dcterms:modified xsi:type="dcterms:W3CDTF">2015-03-30T11:09:00Z</dcterms:modified>
</cp:coreProperties>
</file>